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附件1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2021年度上海“最美退役军人”推荐表</w:t>
      </w:r>
    </w:p>
    <w:tbl>
      <w:tblPr>
        <w:tblStyle w:val="4"/>
        <w:tblW w:w="92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853"/>
        <w:gridCol w:w="455"/>
        <w:gridCol w:w="1081"/>
        <w:gridCol w:w="1313"/>
        <w:gridCol w:w="1066"/>
        <w:gridCol w:w="1344"/>
        <w:gridCol w:w="21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  <w:t>出 生</w:t>
            </w: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  <w:t>年 月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楷体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  <w:t>（证件照）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1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  <w:t>籍 贯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  <w:t>政 治</w:t>
            </w: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  <w:t>面 貌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  <w:t>入 伍</w:t>
            </w: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  <w:t>时 间</w:t>
            </w:r>
          </w:p>
        </w:tc>
        <w:tc>
          <w:tcPr>
            <w:tcW w:w="1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  <w:t>退 役</w:t>
            </w: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  <w:t>时 间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  <w:t>退 役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  <w:t>身 份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  <w:t>身 份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  <w:t>证 号</w:t>
            </w:r>
          </w:p>
        </w:tc>
        <w:tc>
          <w:tcPr>
            <w:tcW w:w="37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  <w:t>学 历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楷体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  <w:t>原部队及职务</w:t>
            </w:r>
          </w:p>
        </w:tc>
        <w:tc>
          <w:tcPr>
            <w:tcW w:w="73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  <w:t>现单位及职务</w:t>
            </w:r>
          </w:p>
        </w:tc>
        <w:tc>
          <w:tcPr>
            <w:tcW w:w="73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9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楷体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30"/>
                <w:szCs w:val="30"/>
              </w:rPr>
              <w:t>获奖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楷体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30"/>
                <w:szCs w:val="30"/>
              </w:rPr>
              <w:t>情况</w:t>
            </w:r>
          </w:p>
          <w:p>
            <w:pPr>
              <w:spacing w:line="320" w:lineRule="exact"/>
              <w:ind w:left="-57"/>
              <w:jc w:val="center"/>
              <w:rPr>
                <w:rFonts w:hint="eastAsia" w:ascii="Times New Roman" w:hAnsi="Times New Roman" w:eastAsia="楷体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（部队三等功以上、地方省部级以上奖励）</w:t>
            </w:r>
          </w:p>
        </w:tc>
        <w:tc>
          <w:tcPr>
            <w:tcW w:w="736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2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楷体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60" w:type="dxa"/>
            <w:gridSpan w:val="6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楷体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6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楷体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楷体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6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楷体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9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楷体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6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楷体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  <w:jc w:val="center"/>
        </w:trPr>
        <w:tc>
          <w:tcPr>
            <w:tcW w:w="19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楷体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30"/>
                <w:szCs w:val="30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楷体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30"/>
                <w:szCs w:val="30"/>
              </w:rPr>
              <w:t>要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楷体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30"/>
                <w:szCs w:val="30"/>
              </w:rPr>
              <w:t>事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30"/>
                <w:szCs w:val="30"/>
              </w:rPr>
              <w:t>迹</w:t>
            </w:r>
          </w:p>
        </w:tc>
        <w:tc>
          <w:tcPr>
            <w:tcW w:w="73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vanish/>
        </w:rPr>
      </w:pPr>
    </w:p>
    <w:tbl>
      <w:tblPr>
        <w:tblStyle w:val="4"/>
        <w:tblpPr w:leftFromText="180" w:rightFromText="180" w:vertAnchor="text" w:horzAnchor="margin" w:tblpXSpec="center" w:tblpY="51"/>
        <w:tblW w:w="94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75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5" w:hRule="exac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楷体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30"/>
                <w:szCs w:val="30"/>
              </w:rPr>
              <w:t>所  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楷体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30"/>
                <w:szCs w:val="30"/>
              </w:rPr>
              <w:t>单  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30"/>
                <w:szCs w:val="30"/>
              </w:rPr>
              <w:t>意  见</w:t>
            </w:r>
          </w:p>
        </w:tc>
        <w:tc>
          <w:tcPr>
            <w:tcW w:w="7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32"/>
                <w:szCs w:val="32"/>
              </w:rPr>
              <w:br w:type="textWrapping"/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</w:rPr>
              <w:t xml:space="preserve">                          （盖章）</w:t>
            </w:r>
          </w:p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</w:rPr>
              <w:t xml:space="preserve">                 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9" w:hRule="exac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楷体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30"/>
                <w:szCs w:val="30"/>
              </w:rPr>
              <w:t>区委宣传部、区退役军人事务局（市委相关工作党委宣传部门</w:t>
            </w:r>
            <w:r>
              <w:rPr>
                <w:rFonts w:ascii="Times New Roman" w:hAnsi="Times New Roman" w:eastAsia="楷体_GB2312" w:cs="宋体"/>
                <w:color w:val="000000"/>
                <w:kern w:val="0"/>
                <w:sz w:val="30"/>
                <w:szCs w:val="30"/>
              </w:rPr>
              <w:t>）</w:t>
            </w: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30"/>
                <w:szCs w:val="30"/>
              </w:rPr>
              <w:t>意见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400" w:lineRule="exact"/>
              <w:ind w:right="640"/>
              <w:rPr>
                <w:rFonts w:ascii="Times New Roman" w:hAnsi="Times New Roman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32"/>
                <w:szCs w:val="32"/>
              </w:rPr>
              <w:br w:type="textWrapping"/>
            </w:r>
          </w:p>
          <w:p>
            <w:pPr>
              <w:widowControl/>
              <w:spacing w:line="400" w:lineRule="exact"/>
              <w:jc w:val="right"/>
              <w:rPr>
                <w:rFonts w:ascii="Times New Roman" w:hAnsi="Times New Roman" w:cs="宋体"/>
                <w:color w:val="000000"/>
                <w:kern w:val="0"/>
                <w:sz w:val="28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28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</w:rPr>
              <w:t xml:space="preserve">                         （盖章）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</w:rPr>
              <w:t xml:space="preserve">                   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楷体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楷体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30"/>
                <w:szCs w:val="30"/>
              </w:rPr>
              <w:t>市委宣传部、市退役军人事务局审批意见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楷体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</w:rPr>
              <w:t xml:space="preserve">                            （盖章）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8"/>
                <w:szCs w:val="32"/>
              </w:rPr>
              <w:t xml:space="preserve">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楷体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 w:cs="宋体"/>
                <w:color w:val="000000"/>
                <w:kern w:val="0"/>
                <w:sz w:val="30"/>
                <w:szCs w:val="30"/>
              </w:rPr>
              <w:t>备注</w:t>
            </w:r>
          </w:p>
        </w:tc>
        <w:tc>
          <w:tcPr>
            <w:tcW w:w="7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4"/>
              </w:rPr>
              <w:t xml:space="preserve"> </w:t>
            </w:r>
          </w:p>
        </w:tc>
      </w:tr>
    </w:tbl>
    <w:p>
      <w:pPr>
        <w:spacing w:line="320" w:lineRule="exact"/>
        <w:ind w:left="25" w:leftChars="12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pacing w:line="320" w:lineRule="exact"/>
        <w:ind w:left="25" w:leftChars="12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填表说明：1.“政治面貌”一栏，填写中共党员、共青团员或群众，如为民主党派，</w:t>
      </w:r>
    </w:p>
    <w:p>
      <w:pPr>
        <w:spacing w:line="320" w:lineRule="exact"/>
        <w:ind w:left="25" w:leftChars="12" w:firstLine="1440" w:firstLineChars="6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填写具体党派名称；</w:t>
      </w:r>
    </w:p>
    <w:p>
      <w:pPr>
        <w:numPr>
          <w:ilvl w:val="0"/>
          <w:numId w:val="1"/>
        </w:numPr>
        <w:spacing w:line="320" w:lineRule="exac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涉及时间填写，精确到月份，格式为：2021.01；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3.“退役身份”一栏，填写计划安置转业干部、自主择业干部、复员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干部、退役士兵、军休干部、退休士官等；</w:t>
      </w:r>
    </w:p>
    <w:p>
      <w:pPr>
        <w:spacing w:line="320" w:lineRule="exac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4.“获奖情况”一栏，填写格式为：**年*月，被***授予**称号；**年*</w:t>
      </w:r>
    </w:p>
    <w:p>
      <w:pPr>
        <w:spacing w:line="320" w:lineRule="exac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月，被***评为**；**年*月，荣获***。</w:t>
      </w:r>
    </w:p>
    <w:tbl>
      <w:tblPr>
        <w:tblStyle w:val="4"/>
        <w:tblW w:w="15451" w:type="dxa"/>
        <w:tblInd w:w="-12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7"/>
        <w:gridCol w:w="709"/>
        <w:gridCol w:w="709"/>
        <w:gridCol w:w="709"/>
        <w:gridCol w:w="709"/>
        <w:gridCol w:w="708"/>
        <w:gridCol w:w="709"/>
        <w:gridCol w:w="992"/>
        <w:gridCol w:w="757"/>
        <w:gridCol w:w="661"/>
        <w:gridCol w:w="709"/>
        <w:gridCol w:w="708"/>
        <w:gridCol w:w="709"/>
        <w:gridCol w:w="851"/>
        <w:gridCol w:w="708"/>
        <w:gridCol w:w="993"/>
        <w:gridCol w:w="708"/>
        <w:gridCol w:w="709"/>
        <w:gridCol w:w="709"/>
        <w:gridCol w:w="850"/>
        <w:gridCol w:w="56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67" w:type="dxa"/>
          <w:trHeight w:val="534" w:hRule="atLeast"/>
        </w:trPr>
        <w:tc>
          <w:tcPr>
            <w:tcW w:w="14884" w:type="dxa"/>
            <w:gridSpan w:val="20"/>
            <w:noWrap w:val="0"/>
            <w:vAlign w:val="center"/>
          </w:tcPr>
          <w:p>
            <w:pPr>
              <w:spacing w:line="600" w:lineRule="exact"/>
              <w:jc w:val="left"/>
              <w:textAlignment w:val="center"/>
              <w:rPr>
                <w:rFonts w:hint="eastAsia" w:ascii="黑体" w:hAnsi="黑体" w:eastAsia="黑体" w:cs="方正小标宋简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方正小标宋简体"/>
                <w:color w:val="000000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-246380</wp:posOffset>
                      </wp:positionH>
                      <wp:positionV relativeFrom="paragraph">
                        <wp:posOffset>-577215</wp:posOffset>
                      </wp:positionV>
                      <wp:extent cx="407035" cy="668655"/>
                      <wp:effectExtent l="4445" t="4445" r="7620" b="1270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7035" cy="668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60" w:lineRule="exact"/>
                                    <w:rPr>
                                      <w:rFonts w:hint="eastAsia" w:ascii="宋体" w:hAnsi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 w:val="28"/>
                                      <w:szCs w:val="28"/>
                                    </w:rPr>
                                    <w:t>- 8 -</w:t>
                                  </w:r>
                                </w:p>
                                <w:p/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9.4pt;margin-top:-45.45pt;height:52.65pt;width:32.05pt;z-index:251659264;mso-width-relative:margin;mso-height-relative:margin;" stroked="t" coordsize="21600,21600" o:gfxdata="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VYwCX9UAAAAJAQAADwAAAAAAAAABACAAAAAi&#10;AAAAZHJzL2Rvd25yZXYueG1sUEsBAhQAFAAAAAgAh07iQEcDN80NAgAAQwQAAA4AAAAAAAAAAQAg&#10;AAAAJAEAAGRycy9lMm9Eb2MueG1sUEsFBgAAAAAGAAYAWQEAAKMFAAAAAA==&#10;">
                      <v:path/>
                      <v:fill focussize="0,0"/>
                      <v:stroke color="#FFFFFF"/>
                      <v:imagedata o:title=""/>
                      <o:lock v:ext="edit"/>
                      <v:textbox style="layout-flow:vertical-ideographic;"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- 8 -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黑体" w:hAnsi="黑体" w:eastAsia="黑体" w:cs="方正小标宋简体"/>
                <w:color w:val="000000"/>
                <w:kern w:val="0"/>
                <w:sz w:val="32"/>
                <w:szCs w:val="32"/>
                <w:lang w:bidi="ar"/>
              </w:rPr>
              <w:t>附件2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67" w:type="dxa"/>
          <w:trHeight w:val="534" w:hRule="atLeast"/>
        </w:trPr>
        <w:tc>
          <w:tcPr>
            <w:tcW w:w="14884" w:type="dxa"/>
            <w:gridSpan w:val="20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2021年度上海“最美退役军人”推荐汇总表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567" w:type="dxa"/>
          <w:trHeight w:val="534" w:hRule="atLeast"/>
        </w:trPr>
        <w:tc>
          <w:tcPr>
            <w:tcW w:w="14884" w:type="dxa"/>
            <w:gridSpan w:val="20"/>
            <w:shd w:val="clear" w:color="auto" w:fill="auto"/>
            <w:noWrap w:val="0"/>
            <w:vAlign w:val="center"/>
          </w:tcPr>
          <w:p>
            <w:pPr>
              <w:spacing w:line="600" w:lineRule="exact"/>
              <w:jc w:val="left"/>
              <w:textAlignment w:val="center"/>
              <w:rPr>
                <w:rFonts w:ascii="仿宋_GB2312" w:hAnsi="方正小标宋简体" w:eastAsia="仿宋_GB2312" w:cs="方正小标宋简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方正小标宋简体" w:eastAsia="仿宋_GB2312" w:cs="方正小标宋简体"/>
                <w:color w:val="000000"/>
                <w:kern w:val="0"/>
                <w:sz w:val="30"/>
                <w:szCs w:val="30"/>
              </w:rPr>
              <w:t>推荐单位（盖章）：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推荐单位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7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入伍时间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退役时间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入党时间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原部队及职务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退役身份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现工作单位及职务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获奖情况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简要事迹（100字左右）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思源黑体 CN" w:hAnsi="思源黑体 CN" w:eastAsia="思源黑体 C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思源黑体 CN" w:hAnsi="思源黑体 CN" w:eastAsia="思源黑体 C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思源黑体 CN" w:hAnsi="思源黑体 CN" w:eastAsia="思源黑体 CN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思源黑体 CN" w:hAnsi="思源黑体 CN" w:eastAsia="思源黑体 C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45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                填表人：                                   联系电话：                                填表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日期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：</w:t>
            </w:r>
          </w:p>
        </w:tc>
      </w:tr>
    </w:tbl>
    <w:p>
      <w:pPr>
        <w:pStyle w:val="3"/>
        <w:widowControl w:val="0"/>
        <w:snapToGrid w:val="0"/>
        <w:spacing w:before="0" w:beforeAutospacing="0" w:after="0" w:afterAutospacing="0" w:line="600" w:lineRule="exact"/>
        <w:contextualSpacing/>
        <w:rPr>
          <w:rFonts w:hint="eastAsia" w:ascii="仿宋_GB2312" w:eastAsia="仿宋_GB2312"/>
          <w:b/>
        </w:rPr>
      </w:pPr>
    </w:p>
    <w:p>
      <w:pPr>
        <w:pStyle w:val="3"/>
        <w:widowControl w:val="0"/>
        <w:snapToGrid w:val="0"/>
        <w:spacing w:before="0" w:beforeAutospacing="0" w:after="0" w:afterAutospacing="0" w:line="600" w:lineRule="exact"/>
        <w:contextualSpacing/>
        <w:rPr>
          <w:rFonts w:hint="eastAsia"/>
        </w:rPr>
      </w:pPr>
    </w:p>
    <w:p>
      <w:pPr>
        <w:pStyle w:val="3"/>
        <w:widowControl w:val="0"/>
        <w:snapToGrid w:val="0"/>
        <w:spacing w:before="0" w:beforeAutospacing="0" w:after="0" w:afterAutospacing="0" w:line="600" w:lineRule="exact"/>
        <w:contextualSpacing/>
        <w:rPr>
          <w:rFonts w:hint="eastAsia"/>
        </w:rPr>
      </w:pPr>
    </w:p>
    <w:p>
      <w:pPr>
        <w:pStyle w:val="3"/>
        <w:widowControl w:val="0"/>
        <w:snapToGrid w:val="0"/>
        <w:spacing w:before="0" w:beforeAutospacing="0" w:after="0" w:afterAutospacing="0" w:line="600" w:lineRule="exact"/>
        <w:contextualSpacing/>
        <w:rPr>
          <w:rFonts w:hint="eastAsia"/>
        </w:rPr>
      </w:pPr>
    </w:p>
    <w:tbl>
      <w:tblPr>
        <w:tblStyle w:val="4"/>
        <w:tblW w:w="13519" w:type="dxa"/>
        <w:tblInd w:w="-2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9"/>
        <w:gridCol w:w="1173"/>
        <w:gridCol w:w="1992"/>
        <w:gridCol w:w="885"/>
        <w:gridCol w:w="1050"/>
        <w:gridCol w:w="840"/>
        <w:gridCol w:w="645"/>
        <w:gridCol w:w="840"/>
        <w:gridCol w:w="810"/>
        <w:gridCol w:w="750"/>
        <w:gridCol w:w="615"/>
        <w:gridCol w:w="645"/>
        <w:gridCol w:w="765"/>
        <w:gridCol w:w="585"/>
        <w:gridCol w:w="5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51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hint="eastAsia" w:ascii="黑体" w:hAnsi="黑体" w:eastAsia="黑体" w:cs="宋体"/>
                <w:color w:val="000000"/>
                <w:sz w:val="22"/>
              </w:rPr>
            </w:pPr>
            <w:r>
              <w:rPr>
                <w:rFonts w:hint="eastAsia" w:ascii="黑体" w:hAnsi="黑体" w:eastAsia="黑体" w:cs="仿宋_GB2312"/>
                <w:bCs/>
                <w:sz w:val="32"/>
                <w:szCs w:val="32"/>
              </w:rPr>
              <w:t>附件3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351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2021年度上海“最美退役军人”推荐对象审核程序对照检查表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3519" w:type="dxa"/>
            <w:gridSpan w:val="15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600" w:lineRule="exact"/>
              <w:jc w:val="left"/>
              <w:textAlignment w:val="bottom"/>
              <w:rPr>
                <w:rFonts w:hint="eastAsia" w:ascii="仿宋_GB2312" w:hAnsi="宋体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0"/>
                <w:szCs w:val="30"/>
                <w:lang w:bidi="ar"/>
              </w:rPr>
              <w:t>推荐单位（盖章）：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黑体"/>
                <w:b/>
                <w:color w:val="000000"/>
                <w:sz w:val="22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黑体"/>
                <w:b/>
                <w:color w:val="000000"/>
                <w:sz w:val="22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 w:val="22"/>
                <w:lang w:bidi="ar"/>
              </w:rPr>
              <w:t>工作单位和职务</w:t>
            </w:r>
          </w:p>
        </w:tc>
        <w:tc>
          <w:tcPr>
            <w:tcW w:w="1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黑体"/>
                <w:b/>
                <w:color w:val="000000"/>
                <w:sz w:val="22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 w:val="22"/>
                <w:lang w:bidi="ar"/>
              </w:rPr>
              <w:t>单位性质（机关、事业、企业、其他）</w:t>
            </w:r>
          </w:p>
        </w:tc>
        <w:tc>
          <w:tcPr>
            <w:tcW w:w="2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黑体"/>
                <w:b/>
                <w:color w:val="000000"/>
                <w:sz w:val="22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 w:val="22"/>
                <w:lang w:bidi="ar"/>
              </w:rPr>
              <w:t>公示情况</w:t>
            </w:r>
          </w:p>
        </w:tc>
        <w:tc>
          <w:tcPr>
            <w:tcW w:w="565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黑体"/>
                <w:b/>
                <w:color w:val="000000"/>
                <w:sz w:val="22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 w:val="22"/>
                <w:lang w:bidi="ar"/>
              </w:rPr>
              <w:t>征求相关部门意见结果（同意或不同意）</w:t>
            </w:r>
          </w:p>
        </w:tc>
        <w:tc>
          <w:tcPr>
            <w:tcW w:w="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1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楷体_GB2312" w:hAnsi="宋体" w:eastAsia="楷体_GB2312" w:cs="仿宋_GB2312"/>
                <w:color w:val="000000"/>
                <w:sz w:val="22"/>
              </w:rPr>
            </w:pPr>
            <w:r>
              <w:rPr>
                <w:rFonts w:hint="eastAsia" w:ascii="楷体_GB2312" w:hAnsi="宋体" w:eastAsia="楷体_GB2312" w:cs="仿宋_GB2312"/>
                <w:color w:val="000000"/>
                <w:kern w:val="0"/>
                <w:sz w:val="22"/>
                <w:lang w:bidi="ar"/>
              </w:rPr>
              <w:t>是否已公示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楷体_GB2312" w:hAnsi="宋体" w:eastAsia="楷体_GB2312" w:cs="仿宋_GB2312"/>
                <w:color w:val="000000"/>
                <w:sz w:val="22"/>
              </w:rPr>
            </w:pPr>
            <w:r>
              <w:rPr>
                <w:rFonts w:hint="eastAsia" w:ascii="楷体_GB2312" w:hAnsi="宋体" w:eastAsia="楷体_GB2312" w:cs="仿宋_GB2312"/>
                <w:color w:val="000000"/>
                <w:kern w:val="0"/>
                <w:sz w:val="22"/>
                <w:lang w:bidi="ar"/>
              </w:rPr>
              <w:t>公示起讫时间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楷体_GB2312" w:hAnsi="宋体" w:eastAsia="楷体_GB2312" w:cs="仿宋_GB2312"/>
                <w:color w:val="000000"/>
                <w:sz w:val="22"/>
              </w:rPr>
            </w:pPr>
            <w:r>
              <w:rPr>
                <w:rFonts w:hint="eastAsia" w:ascii="楷体_GB2312" w:hAnsi="宋体" w:eastAsia="楷体_GB2312" w:cs="仿宋_GB2312"/>
                <w:color w:val="000000"/>
                <w:kern w:val="0"/>
                <w:sz w:val="22"/>
                <w:lang w:bidi="ar"/>
              </w:rPr>
              <w:t>公示有无异议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楷体_GB2312" w:hAnsi="宋体" w:eastAsia="楷体_GB2312" w:cs="仿宋_GB2312"/>
                <w:color w:val="000000"/>
                <w:sz w:val="22"/>
              </w:rPr>
            </w:pPr>
            <w:r>
              <w:rPr>
                <w:rFonts w:hint="eastAsia" w:ascii="楷体_GB2312" w:hAnsi="宋体" w:eastAsia="楷体_GB2312" w:cs="仿宋_GB2312"/>
                <w:color w:val="000000"/>
                <w:kern w:val="0"/>
                <w:sz w:val="22"/>
                <w:lang w:bidi="ar"/>
              </w:rPr>
              <w:t>公安部门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楷体_GB2312" w:hAnsi="宋体" w:eastAsia="楷体_GB2312" w:cs="仿宋_GB2312"/>
                <w:color w:val="000000"/>
                <w:sz w:val="22"/>
              </w:rPr>
            </w:pPr>
            <w:r>
              <w:rPr>
                <w:rFonts w:hint="eastAsia" w:ascii="楷体_GB2312" w:hAnsi="宋体" w:eastAsia="楷体_GB2312" w:cs="仿宋_GB2312"/>
                <w:color w:val="000000"/>
                <w:kern w:val="0"/>
                <w:sz w:val="22"/>
                <w:lang w:bidi="ar"/>
              </w:rPr>
              <w:t>组织人事部门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楷体_GB2312" w:hAnsi="宋体" w:eastAsia="楷体_GB2312" w:cs="仿宋_GB2312"/>
                <w:color w:val="000000"/>
                <w:sz w:val="22"/>
              </w:rPr>
            </w:pPr>
            <w:r>
              <w:rPr>
                <w:rFonts w:hint="eastAsia" w:ascii="楷体_GB2312" w:hAnsi="宋体" w:eastAsia="楷体_GB2312" w:cs="仿宋_GB2312"/>
                <w:color w:val="000000"/>
                <w:kern w:val="0"/>
                <w:sz w:val="22"/>
                <w:lang w:bidi="ar"/>
              </w:rPr>
              <w:t>纪检监察部门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楷体_GB2312" w:hAnsi="宋体" w:eastAsia="楷体_GB2312" w:cs="仿宋_GB2312"/>
                <w:color w:val="000000"/>
                <w:sz w:val="22"/>
              </w:rPr>
            </w:pPr>
            <w:r>
              <w:rPr>
                <w:rFonts w:hint="eastAsia" w:ascii="楷体_GB2312" w:hAnsi="宋体" w:eastAsia="楷体_GB2312" w:cs="仿宋_GB2312"/>
                <w:color w:val="000000"/>
                <w:kern w:val="0"/>
                <w:sz w:val="22"/>
                <w:lang w:bidi="ar"/>
              </w:rPr>
              <w:t>生态环境部门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楷体_GB2312" w:hAnsi="宋体" w:eastAsia="楷体_GB2312" w:cs="仿宋_GB2312"/>
                <w:color w:val="000000"/>
                <w:sz w:val="22"/>
              </w:rPr>
            </w:pPr>
            <w:r>
              <w:rPr>
                <w:rFonts w:hint="eastAsia" w:ascii="楷体_GB2312" w:hAnsi="宋体" w:eastAsia="楷体_GB2312" w:cs="仿宋_GB2312"/>
                <w:color w:val="000000"/>
                <w:kern w:val="0"/>
                <w:sz w:val="22"/>
                <w:lang w:bidi="ar"/>
              </w:rPr>
              <w:t>市场监管部门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楷体_GB2312" w:hAnsi="宋体" w:eastAsia="楷体_GB2312" w:cs="仿宋_GB2312"/>
                <w:color w:val="000000"/>
                <w:sz w:val="22"/>
              </w:rPr>
            </w:pPr>
            <w:r>
              <w:rPr>
                <w:rFonts w:hint="eastAsia" w:ascii="楷体_GB2312" w:hAnsi="宋体" w:eastAsia="楷体_GB2312" w:cs="仿宋_GB2312"/>
                <w:color w:val="000000"/>
                <w:kern w:val="0"/>
                <w:sz w:val="22"/>
                <w:lang w:bidi="ar"/>
              </w:rPr>
              <w:t>税务部门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楷体_GB2312" w:hAnsi="宋体" w:eastAsia="楷体_GB2312" w:cs="仿宋_GB2312"/>
                <w:color w:val="000000"/>
                <w:sz w:val="22"/>
              </w:rPr>
            </w:pPr>
            <w:r>
              <w:rPr>
                <w:rFonts w:hint="eastAsia" w:ascii="楷体_GB2312" w:hAnsi="宋体" w:eastAsia="楷体_GB2312" w:cs="仿宋_GB2312"/>
                <w:color w:val="000000"/>
                <w:kern w:val="0"/>
                <w:sz w:val="22"/>
                <w:lang w:bidi="ar"/>
              </w:rPr>
              <w:t>应急管理部门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楷体_GB2312" w:hAnsi="宋体" w:eastAsia="楷体_GB2312" w:cs="仿宋_GB2312"/>
                <w:color w:val="000000"/>
                <w:sz w:val="22"/>
              </w:rPr>
            </w:pPr>
            <w:r>
              <w:rPr>
                <w:rFonts w:hint="eastAsia" w:ascii="楷体_GB2312" w:hAnsi="宋体" w:eastAsia="楷体_GB2312" w:cs="仿宋_GB2312"/>
                <w:color w:val="000000"/>
                <w:kern w:val="0"/>
                <w:sz w:val="22"/>
                <w:lang w:bidi="ar"/>
              </w:rPr>
              <w:t>其他部门</w:t>
            </w:r>
          </w:p>
        </w:tc>
        <w:tc>
          <w:tcPr>
            <w:tcW w:w="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3519" w:type="dxa"/>
            <w:gridSpan w:val="15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填表说明：1.全体推荐对象都须征求公安部门意见。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 xml:space="preserve">          2.推荐对象为公务员和事业人员的（含已退休人员）须按照干部管理权限征求相关组织人事和纪检监察部门意见。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 xml:space="preserve">          3.推荐对象为企业负责人的，须征求企业所在地生态环境、市场监管、税务、应急管理等部门意见。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51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   填表人：                      联系电话：                             填表日期：</w:t>
            </w:r>
          </w:p>
        </w:tc>
      </w:tr>
    </w:tbl>
    <w:p>
      <w:pPr>
        <w:pStyle w:val="3"/>
        <w:widowControl w:val="0"/>
        <w:snapToGrid w:val="0"/>
        <w:spacing w:before="0" w:beforeAutospacing="0" w:after="0" w:afterAutospacing="0" w:line="600" w:lineRule="exact"/>
        <w:contextualSpacing/>
        <w:sectPr>
          <w:footerReference r:id="rId5" w:type="default"/>
          <w:footerReference r:id="rId6" w:type="even"/>
          <w:pgSz w:w="16838" w:h="11906" w:orient="landscape"/>
          <w:pgMar w:top="1588" w:right="2098" w:bottom="1474" w:left="2098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-751205</wp:posOffset>
                </wp:positionH>
                <wp:positionV relativeFrom="paragraph">
                  <wp:posOffset>262890</wp:posOffset>
                </wp:positionV>
                <wp:extent cx="447675" cy="669290"/>
                <wp:effectExtent l="4445" t="4445" r="5080" b="1206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- 9 -</w:t>
                            </w:r>
                          </w:p>
                          <w:p/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.15pt;margin-top:20.7pt;height:52.7pt;width:35.25pt;z-index:251660288;mso-width-relative:margin;mso-height-relative:margin;" stroked="t" coordsize="21600,21600" o:gfxdata="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wdHOx1gAAAAsBAAAPAAAAAAAAAAEA&#10;IAAAACIAAABkcnMvZG93bnJldi54bWxQSwECFAAUAAAACACHTuJAoVbcyRECAABDBAAADgAAAAAA&#10;AAABACAAAAAlAQAAZHJzL2Uyb0RvYy54bWxQSwUGAAAAAAYABgBZAQAAqAUAAAAA&#10;">
                <v:path/>
                <v:fill focussize="0,0"/>
                <v:stroke color="#FFFFFF"/>
                <v:imagedata o:title=""/>
                <o:lock v:ext="edit"/>
                <v:textbox style="layout-flow:vertical-ideographic;">
                  <w:txbxContent>
                    <w:p>
                      <w:pPr>
                        <w:spacing w:line="360" w:lineRule="exact"/>
                        <w:rPr>
                          <w:rFonts w:hint="eastAsia"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/>
                          <w:sz w:val="28"/>
                          <w:szCs w:val="28"/>
                        </w:rPr>
                        <w:t>- 9 -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思源黑体 CN">
    <w:altName w:val="黑体"/>
    <w:panose1 w:val="020B0600000000000000"/>
    <w:charset w:val="86"/>
    <w:family w:val="auto"/>
    <w:pitch w:val="default"/>
    <w:sig w:usb0="00000000" w:usb1="00000000" w:usb2="00000016" w:usb3="00000000" w:csb0="60060107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_GB2312" w:eastAsia="仿宋_GB2312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5E5EEE"/>
    <w:multiLevelType w:val="singleLevel"/>
    <w:tmpl w:val="7F5E5EEE"/>
    <w:lvl w:ilvl="0" w:tentative="0">
      <w:start w:val="2"/>
      <w:numFmt w:val="decimal"/>
      <w:suff w:val="space"/>
      <w:lvlText w:val="%1."/>
      <w:lvlJc w:val="left"/>
      <w:pPr>
        <w:ind w:left="12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61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2021-11-01T08:35:56Z</dcterms:created>
  <dc:creator>Administrator</dc:creator>
  <cp:lastModifiedBy>兜兜麦...</cp:lastModifiedBy>
  <dcterms:modified xsi:type="dcterms:W3CDTF">2021-11-01T08:36:11Z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5441888BC8D44DFB92E744337C1F2D03</vt:lpwstr>
  </property>
</Properties>
</file>